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1C77AB57" w:rsidR="00B01E13" w:rsidRPr="00B01E13" w:rsidRDefault="00265A74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Document Retention Policy</w:t>
      </w:r>
    </w:p>
    <w:bookmarkEnd w:id="0"/>
    <w:p w14:paraId="48A90AB5" w14:textId="309FBE7D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230C64">
        <w:rPr>
          <w:rFonts w:ascii="Arial" w:hAnsi="Arial" w:cs="Arial"/>
          <w:b/>
          <w:bCs/>
          <w:kern w:val="36"/>
        </w:rPr>
        <w:t>3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66CF7F91" w:rsidR="00B01E13" w:rsidRPr="00B01E13" w:rsidRDefault="00E232E0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Adopted 19</w:t>
            </w:r>
            <w:r w:rsidRPr="00E232E0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February 2018</w:t>
            </w: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97C27D8" w14:textId="09EC9995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243B7B0E" w:rsidR="00B01E13" w:rsidRPr="00B01E13" w:rsidRDefault="000737D8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138215C1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7B5B97CD" w:rsidR="00B01E13" w:rsidRPr="00B01E13" w:rsidRDefault="00230C64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667E9A21" w14:textId="2D600308" w:rsidR="00B01E13" w:rsidRPr="00B01E13" w:rsidRDefault="00230C64" w:rsidP="00230C6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March 2022</w:t>
            </w:r>
          </w:p>
        </w:tc>
        <w:tc>
          <w:tcPr>
            <w:tcW w:w="1985" w:type="dxa"/>
            <w:vAlign w:val="center"/>
          </w:tcPr>
          <w:p w14:paraId="21EBC639" w14:textId="09E5AF1F" w:rsidR="00B01E13" w:rsidRPr="00B01E13" w:rsidRDefault="00230C64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S. Huggins</w:t>
            </w:r>
          </w:p>
        </w:tc>
        <w:tc>
          <w:tcPr>
            <w:tcW w:w="3543" w:type="dxa"/>
            <w:vAlign w:val="center"/>
          </w:tcPr>
          <w:p w14:paraId="070C7016" w14:textId="12C847A3" w:rsidR="00B01E13" w:rsidRPr="00B01E13" w:rsidRDefault="00230C64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No changes.</w:t>
            </w: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2F8CCE6" w14:textId="415DBA70" w:rsidR="00E232E0" w:rsidRPr="00E232E0" w:rsidRDefault="00E232E0" w:rsidP="00511F9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232E0">
        <w:rPr>
          <w:rFonts w:ascii="Arial" w:hAnsi="Arial" w:cs="Arial"/>
          <w:b/>
          <w:bCs/>
          <w:sz w:val="22"/>
          <w:szCs w:val="22"/>
        </w:rPr>
        <w:lastRenderedPageBreak/>
        <w:t>Index</w:t>
      </w:r>
    </w:p>
    <w:p w14:paraId="43C62F95" w14:textId="77777777" w:rsidR="00E232E0" w:rsidRPr="00E232E0" w:rsidRDefault="00E232E0" w:rsidP="00511F93">
      <w:pPr>
        <w:jc w:val="both"/>
        <w:rPr>
          <w:rFonts w:ascii="Arial" w:hAnsi="Arial" w:cs="Arial"/>
          <w:sz w:val="22"/>
          <w:szCs w:val="22"/>
        </w:rPr>
      </w:pPr>
    </w:p>
    <w:p w14:paraId="27EAAB01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Introduction</w:t>
      </w:r>
    </w:p>
    <w:p w14:paraId="1FEF9EC3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Scope of the Policy</w:t>
      </w:r>
    </w:p>
    <w:p w14:paraId="36ADCE6C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Responsibilities</w:t>
      </w:r>
    </w:p>
    <w:p w14:paraId="7DE90FCA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Retention Schedule</w:t>
      </w:r>
    </w:p>
    <w:p w14:paraId="355B75A9" w14:textId="7CC3C853" w:rsidR="00E232E0" w:rsidRP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 xml:space="preserve">Appendix A: Retention of Documents Schedule </w:t>
      </w:r>
    </w:p>
    <w:p w14:paraId="04CCD15C" w14:textId="77777777" w:rsidR="00E232E0" w:rsidRDefault="00E232E0" w:rsidP="00511F93">
      <w:pPr>
        <w:jc w:val="both"/>
        <w:rPr>
          <w:rFonts w:ascii="Arial" w:hAnsi="Arial" w:cs="Arial"/>
          <w:sz w:val="22"/>
          <w:szCs w:val="22"/>
        </w:rPr>
      </w:pPr>
    </w:p>
    <w:p w14:paraId="7926D67A" w14:textId="77777777" w:rsidR="00E232E0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Introduction</w:t>
      </w:r>
    </w:p>
    <w:p w14:paraId="2BC4D2B8" w14:textId="77777777" w:rsidR="00E232E0" w:rsidRDefault="00E232E0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1C57B19C" w14:textId="77777777" w:rsidR="00E232E0" w:rsidRDefault="00E232E0" w:rsidP="00511F93">
      <w:pPr>
        <w:pStyle w:val="ListParagraph"/>
        <w:numPr>
          <w:ilvl w:val="0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The Parish Council recognises that the efficient management of its records is</w:t>
      </w:r>
      <w:r>
        <w:rPr>
          <w:rFonts w:ascii="Arial" w:hAnsi="Arial" w:cs="Arial"/>
          <w:sz w:val="22"/>
          <w:szCs w:val="22"/>
        </w:rPr>
        <w:t xml:space="preserve"> </w:t>
      </w:r>
      <w:r w:rsidRPr="00E232E0">
        <w:rPr>
          <w:rFonts w:ascii="Arial" w:hAnsi="Arial" w:cs="Arial"/>
          <w:sz w:val="22"/>
          <w:szCs w:val="22"/>
        </w:rPr>
        <w:t>necessary to comply with its legal and regulatory obligations and to contribute to the</w:t>
      </w:r>
      <w:r>
        <w:rPr>
          <w:rFonts w:ascii="Arial" w:hAnsi="Arial" w:cs="Arial"/>
          <w:sz w:val="22"/>
          <w:szCs w:val="22"/>
        </w:rPr>
        <w:t xml:space="preserve"> </w:t>
      </w:r>
      <w:r w:rsidRPr="00E232E0">
        <w:rPr>
          <w:rFonts w:ascii="Arial" w:hAnsi="Arial" w:cs="Arial"/>
          <w:sz w:val="22"/>
          <w:szCs w:val="22"/>
        </w:rPr>
        <w:t>effective overall management of the Parish Council.</w:t>
      </w:r>
    </w:p>
    <w:p w14:paraId="6427ACE0" w14:textId="77777777" w:rsidR="00E232E0" w:rsidRDefault="00E232E0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2AD3A05A" w14:textId="77777777" w:rsidR="00E232E0" w:rsidRDefault="00E232E0" w:rsidP="00511F93">
      <w:pPr>
        <w:pStyle w:val="ListParagraph"/>
        <w:numPr>
          <w:ilvl w:val="0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This document provides the policy framework through which this effective management can be achieved and audited.</w:t>
      </w:r>
    </w:p>
    <w:p w14:paraId="13BB5A11" w14:textId="77777777" w:rsidR="00E232E0" w:rsidRPr="00E232E0" w:rsidRDefault="00E232E0" w:rsidP="00511F93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231B9337" w14:textId="77777777" w:rsidR="00E232E0" w:rsidRDefault="00E232E0" w:rsidP="00511F93">
      <w:pPr>
        <w:pStyle w:val="ListParagraph"/>
        <w:numPr>
          <w:ilvl w:val="0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It covers:</w:t>
      </w:r>
    </w:p>
    <w:p w14:paraId="73EB7AB2" w14:textId="77777777" w:rsidR="00E232E0" w:rsidRPr="00E232E0" w:rsidRDefault="00E232E0" w:rsidP="00511F93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0A636FAC" w14:textId="77777777" w:rsidR="00F81EDF" w:rsidRDefault="00E232E0" w:rsidP="00511F9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Scope;</w:t>
      </w:r>
    </w:p>
    <w:p w14:paraId="3F4260FB" w14:textId="77777777" w:rsidR="00F81EDF" w:rsidRDefault="00E232E0" w:rsidP="00511F9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Responsibilities; and</w:t>
      </w:r>
    </w:p>
    <w:p w14:paraId="6D00075E" w14:textId="050C2DB6" w:rsidR="00E232E0" w:rsidRPr="00F81EDF" w:rsidRDefault="00E232E0" w:rsidP="00511F9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Retention Schedule.</w:t>
      </w:r>
    </w:p>
    <w:p w14:paraId="48AB7661" w14:textId="77777777" w:rsidR="00E232E0" w:rsidRDefault="00E232E0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27426E09" w14:textId="77777777" w:rsidR="00F81EDF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Scope of the Policy</w:t>
      </w:r>
    </w:p>
    <w:p w14:paraId="156C695B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55A59BAB" w14:textId="77777777" w:rsidR="00F81EDF" w:rsidRDefault="00E232E0" w:rsidP="00511F93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This policy applies to all records created, received or maintained by the Parish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Council in the course of carrying out its functions. Records are defined as all those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documents which facilitate the business carried out by the Parish Council and which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are thereafter retained (for a set period) to provide evidence of its transactions or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activities. These records may be created, received or maintained in hard copy or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electronically.</w:t>
      </w:r>
    </w:p>
    <w:p w14:paraId="588B5506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703DC6A4" w14:textId="4D51DCAA" w:rsidR="00F81EDF" w:rsidRPr="00F81EDF" w:rsidRDefault="00E232E0" w:rsidP="00511F93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A small percentage of the Parish Council’s records will be selected for permanent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preservation as part of the Council’s archives and for historical research.</w:t>
      </w:r>
    </w:p>
    <w:p w14:paraId="7E2CCB9C" w14:textId="77777777" w:rsidR="00F81EDF" w:rsidRDefault="00F81EDF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45F4787B" w14:textId="77777777" w:rsidR="00F81EDF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Responsibilities</w:t>
      </w:r>
    </w:p>
    <w:p w14:paraId="178E6073" w14:textId="77777777" w:rsidR="00F81EDF" w:rsidRDefault="00F81EDF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4B7FF936" w14:textId="77777777" w:rsidR="00F81EDF" w:rsidRDefault="00E232E0" w:rsidP="00511F93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The Parish Council has a corporate responsibility to maintain its records and record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management systems in accordance with the regulatory environment.</w:t>
      </w:r>
    </w:p>
    <w:p w14:paraId="15231B73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3B33001E" w14:textId="07885B4C" w:rsidR="00E232E0" w:rsidRPr="00F81EDF" w:rsidRDefault="00E232E0" w:rsidP="00511F93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The person with overall responsibility for the implementation of this policy is the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Clerk and is required to manage the Council’s records in such a way as to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promote compliance with this policy so that information will be retrieved easily,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appropriately and in a timely manner.</w:t>
      </w:r>
    </w:p>
    <w:p w14:paraId="0EE6F5AD" w14:textId="77777777" w:rsidR="00F81EDF" w:rsidRDefault="00F81EDF" w:rsidP="00511F93">
      <w:pPr>
        <w:jc w:val="both"/>
        <w:rPr>
          <w:rFonts w:ascii="Arial" w:hAnsi="Arial" w:cs="Arial"/>
          <w:sz w:val="22"/>
          <w:szCs w:val="22"/>
        </w:rPr>
      </w:pPr>
    </w:p>
    <w:p w14:paraId="43A17F07" w14:textId="77777777" w:rsidR="00F81EDF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Retention Schedule</w:t>
      </w:r>
    </w:p>
    <w:p w14:paraId="53438FD4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0314EB44" w14:textId="77777777" w:rsidR="00F81EDF" w:rsidRDefault="00E232E0" w:rsidP="00511F93">
      <w:pPr>
        <w:pStyle w:val="ListParagraph"/>
        <w:numPr>
          <w:ilvl w:val="0"/>
          <w:numId w:val="1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Under the Freedom of Information Act 2000, the Parish Council is required to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maintain a retention schedule listing the record series which it creates in the course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of its business. The retention schedule lays down the length of time which the record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needs to be retained and the action which should be taken when it is of no further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administrative use.</w:t>
      </w:r>
    </w:p>
    <w:p w14:paraId="237A0141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6FBC3341" w14:textId="29510001" w:rsidR="00F81EDF" w:rsidRDefault="00E232E0" w:rsidP="00511F93">
      <w:pPr>
        <w:pStyle w:val="ListParagraph"/>
        <w:numPr>
          <w:ilvl w:val="0"/>
          <w:numId w:val="1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lastRenderedPageBreak/>
        <w:t>The Clerk is expected to manage the current record keeping systems using the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retention schedule and to take account of the different retention periods when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creating new record keeping systems. This retention schedule refers to record series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regardless of the media in which they are stored.</w:t>
      </w:r>
    </w:p>
    <w:p w14:paraId="0A3B8B05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2B0D205C" w14:textId="220739A7" w:rsidR="00F81EDF" w:rsidRPr="00F81EDF" w:rsidRDefault="00E232E0" w:rsidP="00511F93">
      <w:pPr>
        <w:pStyle w:val="ListParagraph"/>
        <w:numPr>
          <w:ilvl w:val="0"/>
          <w:numId w:val="1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The retention schedule is attached at Appendix A</w:t>
      </w:r>
    </w:p>
    <w:p w14:paraId="41130A7E" w14:textId="77777777" w:rsidR="00F81EDF" w:rsidRDefault="00F81EDF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26F4D294" w14:textId="4DD4E6E3" w:rsidR="00E232E0" w:rsidRPr="00FA1EBC" w:rsidRDefault="00E232E0" w:rsidP="00A80984">
      <w:pPr>
        <w:pStyle w:val="ListParagraph"/>
        <w:numPr>
          <w:ilvl w:val="0"/>
          <w:numId w:val="10"/>
        </w:numPr>
        <w:ind w:left="426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Appendix A Retention of Documents Schedule</w:t>
      </w:r>
    </w:p>
    <w:p w14:paraId="7BAA73CB" w14:textId="4559BA0C" w:rsidR="00A80984" w:rsidRDefault="00A80984" w:rsidP="00A8098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80984" w14:paraId="0247BAA9" w14:textId="77777777" w:rsidTr="00FA1EBC"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5D86B430" w14:textId="0942C83B" w:rsidR="00A80984" w:rsidRPr="007821D3" w:rsidRDefault="00A80984" w:rsidP="00FA1E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1D3">
              <w:rPr>
                <w:rFonts w:ascii="Arial" w:hAnsi="Arial" w:cs="Arial"/>
                <w:b/>
                <w:bCs/>
                <w:sz w:val="22"/>
                <w:szCs w:val="22"/>
              </w:rPr>
              <w:t>Document Name</w:t>
            </w:r>
          </w:p>
        </w:tc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13BB7A38" w14:textId="1A344C52" w:rsidR="00A80984" w:rsidRPr="007821D3" w:rsidRDefault="00A80984" w:rsidP="00FA1E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1D3">
              <w:rPr>
                <w:rFonts w:ascii="Arial" w:hAnsi="Arial" w:cs="Arial"/>
                <w:b/>
                <w:bCs/>
                <w:sz w:val="22"/>
                <w:szCs w:val="22"/>
              </w:rPr>
              <w:t>Minimum Retention Period</w:t>
            </w:r>
          </w:p>
        </w:tc>
        <w:tc>
          <w:tcPr>
            <w:tcW w:w="2766" w:type="dxa"/>
            <w:shd w:val="clear" w:color="auto" w:fill="D9D9D9" w:themeFill="background1" w:themeFillShade="D9"/>
            <w:vAlign w:val="center"/>
          </w:tcPr>
          <w:p w14:paraId="1A4C7596" w14:textId="162C03A2" w:rsidR="00A80984" w:rsidRPr="007821D3" w:rsidRDefault="00A80984" w:rsidP="00FA1E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1D3">
              <w:rPr>
                <w:rFonts w:ascii="Arial" w:hAnsi="Arial" w:cs="Arial"/>
                <w:b/>
                <w:bCs/>
                <w:sz w:val="22"/>
                <w:szCs w:val="22"/>
              </w:rPr>
              <w:t>Reason</w:t>
            </w:r>
          </w:p>
        </w:tc>
      </w:tr>
      <w:tr w:rsidR="00A80984" w14:paraId="7CB5A506" w14:textId="77777777" w:rsidTr="00FA1EBC">
        <w:tc>
          <w:tcPr>
            <w:tcW w:w="2765" w:type="dxa"/>
            <w:vAlign w:val="center"/>
          </w:tcPr>
          <w:p w14:paraId="14D09D98" w14:textId="7B071E2D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Signed Minutes</w:t>
            </w:r>
          </w:p>
        </w:tc>
        <w:tc>
          <w:tcPr>
            <w:tcW w:w="2765" w:type="dxa"/>
            <w:vAlign w:val="center"/>
          </w:tcPr>
          <w:p w14:paraId="223A8C8A" w14:textId="2F6D5BA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3B2E5D14" w14:textId="31940B8F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Archive</w:t>
            </w:r>
          </w:p>
        </w:tc>
      </w:tr>
      <w:tr w:rsidR="00A80984" w14:paraId="4E7DBD06" w14:textId="77777777" w:rsidTr="00FA1EBC">
        <w:tc>
          <w:tcPr>
            <w:tcW w:w="2765" w:type="dxa"/>
            <w:vAlign w:val="center"/>
          </w:tcPr>
          <w:p w14:paraId="5F88D26F" w14:textId="5EDDDE4A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Annual Return</w:t>
            </w:r>
          </w:p>
        </w:tc>
        <w:tc>
          <w:tcPr>
            <w:tcW w:w="2765" w:type="dxa"/>
            <w:vAlign w:val="center"/>
          </w:tcPr>
          <w:p w14:paraId="1EFDE4E3" w14:textId="687349D5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0D4295E9" w14:textId="178C3F2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Archive</w:t>
            </w:r>
          </w:p>
        </w:tc>
      </w:tr>
      <w:tr w:rsidR="00A80984" w14:paraId="6EAB41AC" w14:textId="77777777" w:rsidTr="00FA1EBC">
        <w:tc>
          <w:tcPr>
            <w:tcW w:w="2765" w:type="dxa"/>
            <w:vAlign w:val="center"/>
          </w:tcPr>
          <w:p w14:paraId="48C95D8E" w14:textId="650A2E2B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Bank Statements</w:t>
            </w:r>
          </w:p>
        </w:tc>
        <w:tc>
          <w:tcPr>
            <w:tcW w:w="2765" w:type="dxa"/>
            <w:vAlign w:val="center"/>
          </w:tcPr>
          <w:p w14:paraId="7016EA46" w14:textId="5937AE2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7 years</w:t>
            </w:r>
          </w:p>
        </w:tc>
        <w:tc>
          <w:tcPr>
            <w:tcW w:w="2766" w:type="dxa"/>
            <w:vAlign w:val="center"/>
          </w:tcPr>
          <w:p w14:paraId="3A266987" w14:textId="7A5F523E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498CD05D" w14:textId="77777777" w:rsidTr="00FA1EBC">
        <w:tc>
          <w:tcPr>
            <w:tcW w:w="2765" w:type="dxa"/>
            <w:vAlign w:val="center"/>
          </w:tcPr>
          <w:p w14:paraId="3B035753" w14:textId="65AA8C3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Cheque book stubs</w:t>
            </w:r>
          </w:p>
        </w:tc>
        <w:tc>
          <w:tcPr>
            <w:tcW w:w="2765" w:type="dxa"/>
            <w:vAlign w:val="center"/>
          </w:tcPr>
          <w:p w14:paraId="0A39DE1A" w14:textId="166C025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Last completed audit</w:t>
            </w:r>
          </w:p>
        </w:tc>
        <w:tc>
          <w:tcPr>
            <w:tcW w:w="2766" w:type="dxa"/>
            <w:vAlign w:val="center"/>
          </w:tcPr>
          <w:p w14:paraId="690A41D7" w14:textId="35E312A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5A09B6D7" w14:textId="77777777" w:rsidTr="00FA1EBC">
        <w:tc>
          <w:tcPr>
            <w:tcW w:w="2765" w:type="dxa"/>
            <w:vAlign w:val="center"/>
          </w:tcPr>
          <w:p w14:paraId="3A2251E8" w14:textId="3B43FE57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Paying in books</w:t>
            </w:r>
          </w:p>
        </w:tc>
        <w:tc>
          <w:tcPr>
            <w:tcW w:w="2765" w:type="dxa"/>
            <w:vAlign w:val="center"/>
          </w:tcPr>
          <w:p w14:paraId="51AD0E1E" w14:textId="3A38DBC5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Last completed audit</w:t>
            </w:r>
          </w:p>
        </w:tc>
        <w:tc>
          <w:tcPr>
            <w:tcW w:w="2766" w:type="dxa"/>
            <w:vAlign w:val="center"/>
          </w:tcPr>
          <w:p w14:paraId="770370C2" w14:textId="634E78F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7867A4A7" w14:textId="77777777" w:rsidTr="00FA1EBC">
        <w:tc>
          <w:tcPr>
            <w:tcW w:w="2765" w:type="dxa"/>
            <w:vAlign w:val="center"/>
          </w:tcPr>
          <w:p w14:paraId="41B83364" w14:textId="6FAC433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Successful Quotations and</w:t>
            </w:r>
            <w:r w:rsidR="00FA1E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2E0">
              <w:rPr>
                <w:rFonts w:ascii="Arial" w:hAnsi="Arial" w:cs="Arial"/>
                <w:sz w:val="22"/>
                <w:szCs w:val="22"/>
              </w:rPr>
              <w:t>tenders</w:t>
            </w:r>
          </w:p>
        </w:tc>
        <w:tc>
          <w:tcPr>
            <w:tcW w:w="2765" w:type="dxa"/>
            <w:vAlign w:val="center"/>
          </w:tcPr>
          <w:p w14:paraId="529862A3" w14:textId="6002EB7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12 years</w:t>
            </w:r>
          </w:p>
        </w:tc>
        <w:tc>
          <w:tcPr>
            <w:tcW w:w="2766" w:type="dxa"/>
            <w:vAlign w:val="center"/>
          </w:tcPr>
          <w:p w14:paraId="3B0CE2DA" w14:textId="54826FD8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3AEF469D" w14:textId="77777777" w:rsidTr="00FA1EBC">
        <w:tc>
          <w:tcPr>
            <w:tcW w:w="2765" w:type="dxa"/>
            <w:vAlign w:val="center"/>
          </w:tcPr>
          <w:p w14:paraId="3B24843E" w14:textId="3E61B15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Paid invoices</w:t>
            </w:r>
          </w:p>
        </w:tc>
        <w:tc>
          <w:tcPr>
            <w:tcW w:w="2765" w:type="dxa"/>
            <w:vAlign w:val="center"/>
          </w:tcPr>
          <w:p w14:paraId="02F215D2" w14:textId="05C77A93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7 years</w:t>
            </w:r>
          </w:p>
        </w:tc>
        <w:tc>
          <w:tcPr>
            <w:tcW w:w="2766" w:type="dxa"/>
            <w:vAlign w:val="center"/>
          </w:tcPr>
          <w:p w14:paraId="1C3BBDDB" w14:textId="3E9A6CFE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483FDCAD" w14:textId="77777777" w:rsidTr="00FA1EBC">
        <w:tc>
          <w:tcPr>
            <w:tcW w:w="2765" w:type="dxa"/>
            <w:vAlign w:val="center"/>
          </w:tcPr>
          <w:p w14:paraId="76A5EFDC" w14:textId="6D8FB97C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Salary records</w:t>
            </w:r>
          </w:p>
        </w:tc>
        <w:tc>
          <w:tcPr>
            <w:tcW w:w="2765" w:type="dxa"/>
            <w:vAlign w:val="center"/>
          </w:tcPr>
          <w:p w14:paraId="56EFC308" w14:textId="1E935CF7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7 years</w:t>
            </w:r>
          </w:p>
        </w:tc>
        <w:tc>
          <w:tcPr>
            <w:tcW w:w="2766" w:type="dxa"/>
            <w:vAlign w:val="center"/>
          </w:tcPr>
          <w:p w14:paraId="4719EA57" w14:textId="45541D1F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2BD225C2" w14:textId="77777777" w:rsidTr="00FA1EBC">
        <w:tc>
          <w:tcPr>
            <w:tcW w:w="2765" w:type="dxa"/>
            <w:vAlign w:val="center"/>
          </w:tcPr>
          <w:p w14:paraId="618D1098" w14:textId="482DADD7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Insurance policies</w:t>
            </w:r>
          </w:p>
        </w:tc>
        <w:tc>
          <w:tcPr>
            <w:tcW w:w="2765" w:type="dxa"/>
            <w:vAlign w:val="center"/>
          </w:tcPr>
          <w:p w14:paraId="7BC2837D" w14:textId="35C3E31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40 years</w:t>
            </w:r>
          </w:p>
        </w:tc>
        <w:tc>
          <w:tcPr>
            <w:tcW w:w="2766" w:type="dxa"/>
            <w:vAlign w:val="center"/>
          </w:tcPr>
          <w:p w14:paraId="703B3E4E" w14:textId="46EE07BA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7D60AE1A" w14:textId="77777777" w:rsidTr="00FA1EBC">
        <w:tc>
          <w:tcPr>
            <w:tcW w:w="2765" w:type="dxa"/>
            <w:vAlign w:val="center"/>
          </w:tcPr>
          <w:p w14:paraId="457D5DF0" w14:textId="77777777" w:rsidR="00A80984" w:rsidRPr="00E232E0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Certificate of Employers</w:t>
            </w:r>
          </w:p>
          <w:p w14:paraId="37B438E9" w14:textId="75899F0B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Liability</w:t>
            </w:r>
          </w:p>
        </w:tc>
        <w:tc>
          <w:tcPr>
            <w:tcW w:w="2765" w:type="dxa"/>
            <w:vAlign w:val="center"/>
          </w:tcPr>
          <w:p w14:paraId="17F81717" w14:textId="38877CC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40 years</w:t>
            </w:r>
          </w:p>
        </w:tc>
        <w:tc>
          <w:tcPr>
            <w:tcW w:w="2766" w:type="dxa"/>
            <w:vAlign w:val="center"/>
          </w:tcPr>
          <w:p w14:paraId="239A9C08" w14:textId="34AB3FC4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4115A710" w14:textId="77777777" w:rsidTr="00FA1EBC">
        <w:tc>
          <w:tcPr>
            <w:tcW w:w="2765" w:type="dxa"/>
            <w:vAlign w:val="center"/>
          </w:tcPr>
          <w:p w14:paraId="18C890BD" w14:textId="28CA2EB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Certificate of Public Liability</w:t>
            </w:r>
          </w:p>
        </w:tc>
        <w:tc>
          <w:tcPr>
            <w:tcW w:w="2765" w:type="dxa"/>
            <w:vAlign w:val="center"/>
          </w:tcPr>
          <w:p w14:paraId="6165614C" w14:textId="08E6B0BA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40 years</w:t>
            </w:r>
          </w:p>
        </w:tc>
        <w:tc>
          <w:tcPr>
            <w:tcW w:w="2766" w:type="dxa"/>
            <w:vAlign w:val="center"/>
          </w:tcPr>
          <w:p w14:paraId="09529B1F" w14:textId="28BA09D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5F6D2E9A" w14:textId="77777777" w:rsidTr="00FA1EBC">
        <w:tc>
          <w:tcPr>
            <w:tcW w:w="2765" w:type="dxa"/>
            <w:vAlign w:val="center"/>
          </w:tcPr>
          <w:p w14:paraId="4BF7B8AD" w14:textId="5D2B74C9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Assets register</w:t>
            </w:r>
          </w:p>
        </w:tc>
        <w:tc>
          <w:tcPr>
            <w:tcW w:w="2765" w:type="dxa"/>
            <w:vAlign w:val="center"/>
          </w:tcPr>
          <w:p w14:paraId="7974B0D1" w14:textId="76BE1DA9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0CB03851" w14:textId="04182319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2C407308" w14:textId="77777777" w:rsidTr="00FA1EBC">
        <w:tc>
          <w:tcPr>
            <w:tcW w:w="2765" w:type="dxa"/>
            <w:vAlign w:val="center"/>
          </w:tcPr>
          <w:p w14:paraId="54360CAE" w14:textId="7A2652F8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Deeds, leases</w:t>
            </w:r>
          </w:p>
        </w:tc>
        <w:tc>
          <w:tcPr>
            <w:tcW w:w="2765" w:type="dxa"/>
            <w:vAlign w:val="center"/>
          </w:tcPr>
          <w:p w14:paraId="38916320" w14:textId="6B682B5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3C949C64" w14:textId="2D072D15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2187AD8B" w14:textId="77777777" w:rsidTr="00FA1EBC">
        <w:tc>
          <w:tcPr>
            <w:tcW w:w="2765" w:type="dxa"/>
            <w:vAlign w:val="center"/>
          </w:tcPr>
          <w:p w14:paraId="5D53F044" w14:textId="5FA87CEC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Declarations of acceptance of</w:t>
            </w:r>
            <w:r w:rsidR="00FA1E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2E0">
              <w:rPr>
                <w:rFonts w:ascii="Arial" w:hAnsi="Arial" w:cs="Arial"/>
                <w:sz w:val="22"/>
                <w:szCs w:val="22"/>
              </w:rPr>
              <w:t>offic</w:t>
            </w:r>
            <w:r w:rsidR="00FA1EBC" w:rsidRPr="00E232E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765" w:type="dxa"/>
            <w:vAlign w:val="center"/>
          </w:tcPr>
          <w:p w14:paraId="78353FB6" w14:textId="0C71D698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 years</w:t>
            </w:r>
          </w:p>
        </w:tc>
        <w:tc>
          <w:tcPr>
            <w:tcW w:w="2766" w:type="dxa"/>
            <w:vAlign w:val="center"/>
          </w:tcPr>
          <w:p w14:paraId="2DDA0F3F" w14:textId="5DCD4FC9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560613A4" w14:textId="77777777" w:rsidTr="00FA1EBC">
        <w:tc>
          <w:tcPr>
            <w:tcW w:w="2765" w:type="dxa"/>
            <w:vAlign w:val="center"/>
          </w:tcPr>
          <w:p w14:paraId="0A0931B8" w14:textId="468EA874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Personnel Records</w:t>
            </w:r>
          </w:p>
        </w:tc>
        <w:tc>
          <w:tcPr>
            <w:tcW w:w="2765" w:type="dxa"/>
            <w:vAlign w:val="center"/>
          </w:tcPr>
          <w:p w14:paraId="1DC5284D" w14:textId="313CF0FB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12 years after end of service</w:t>
            </w:r>
          </w:p>
        </w:tc>
        <w:tc>
          <w:tcPr>
            <w:tcW w:w="2766" w:type="dxa"/>
            <w:vAlign w:val="center"/>
          </w:tcPr>
          <w:p w14:paraId="2FA7DE40" w14:textId="287ABAFF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073F18D6" w14:textId="77777777" w:rsidTr="00FA1EBC">
        <w:tc>
          <w:tcPr>
            <w:tcW w:w="2765" w:type="dxa"/>
            <w:vAlign w:val="center"/>
          </w:tcPr>
          <w:p w14:paraId="3410B681" w14:textId="5C7513D3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Members Register of Interests</w:t>
            </w:r>
          </w:p>
        </w:tc>
        <w:tc>
          <w:tcPr>
            <w:tcW w:w="2765" w:type="dxa"/>
            <w:vAlign w:val="center"/>
          </w:tcPr>
          <w:p w14:paraId="0036339B" w14:textId="100AD092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 years</w:t>
            </w:r>
          </w:p>
        </w:tc>
        <w:tc>
          <w:tcPr>
            <w:tcW w:w="2766" w:type="dxa"/>
            <w:vAlign w:val="center"/>
          </w:tcPr>
          <w:p w14:paraId="3A667263" w14:textId="07648E79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FA1EBC" w14:paraId="3EB9692C" w14:textId="77777777" w:rsidTr="00FA1EBC">
        <w:tc>
          <w:tcPr>
            <w:tcW w:w="2765" w:type="dxa"/>
            <w:vAlign w:val="center"/>
          </w:tcPr>
          <w:p w14:paraId="0FC799AA" w14:textId="572BE1B8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Complaints</w:t>
            </w:r>
          </w:p>
        </w:tc>
        <w:tc>
          <w:tcPr>
            <w:tcW w:w="2765" w:type="dxa"/>
            <w:vAlign w:val="center"/>
          </w:tcPr>
          <w:p w14:paraId="775EC6F3" w14:textId="5FB46624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1 year</w:t>
            </w:r>
          </w:p>
        </w:tc>
        <w:tc>
          <w:tcPr>
            <w:tcW w:w="2766" w:type="dxa"/>
            <w:vAlign w:val="center"/>
          </w:tcPr>
          <w:p w14:paraId="0A036153" w14:textId="37BA7686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FA1EBC" w14:paraId="746C2BA4" w14:textId="77777777" w:rsidTr="00FA1EBC">
        <w:tc>
          <w:tcPr>
            <w:tcW w:w="2765" w:type="dxa"/>
            <w:vAlign w:val="center"/>
          </w:tcPr>
          <w:p w14:paraId="3D1A8735" w14:textId="5D92D40C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Routine Correspondence</w:t>
            </w:r>
          </w:p>
        </w:tc>
        <w:tc>
          <w:tcPr>
            <w:tcW w:w="2765" w:type="dxa"/>
            <w:vAlign w:val="center"/>
          </w:tcPr>
          <w:p w14:paraId="3DC1E11C" w14:textId="42952EC1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6 months</w:t>
            </w:r>
          </w:p>
        </w:tc>
        <w:tc>
          <w:tcPr>
            <w:tcW w:w="2766" w:type="dxa"/>
            <w:vAlign w:val="center"/>
          </w:tcPr>
          <w:p w14:paraId="51E5B561" w14:textId="0761BFDC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FA1EBC" w14:paraId="26B8B767" w14:textId="77777777" w:rsidTr="00FA1EBC">
        <w:tc>
          <w:tcPr>
            <w:tcW w:w="2765" w:type="dxa"/>
            <w:vAlign w:val="center"/>
          </w:tcPr>
          <w:p w14:paraId="525E0B8A" w14:textId="4C0A11D8" w:rsidR="00FA1EBC" w:rsidRPr="00E232E0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General Information</w:t>
            </w:r>
          </w:p>
        </w:tc>
        <w:tc>
          <w:tcPr>
            <w:tcW w:w="2765" w:type="dxa"/>
            <w:vAlign w:val="center"/>
          </w:tcPr>
          <w:p w14:paraId="7CED8026" w14:textId="6DEF2534" w:rsidR="00FA1EBC" w:rsidRPr="00E232E0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3 months</w:t>
            </w:r>
          </w:p>
        </w:tc>
        <w:tc>
          <w:tcPr>
            <w:tcW w:w="2766" w:type="dxa"/>
            <w:vAlign w:val="center"/>
          </w:tcPr>
          <w:p w14:paraId="3E5A3BE6" w14:textId="6C963650" w:rsidR="00FA1EBC" w:rsidRPr="00E232E0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</w:tbl>
    <w:p w14:paraId="1E4333EE" w14:textId="77777777" w:rsidR="00A80984" w:rsidRPr="00A80984" w:rsidRDefault="00A80984" w:rsidP="00A80984">
      <w:pPr>
        <w:rPr>
          <w:rFonts w:ascii="Arial" w:hAnsi="Arial" w:cs="Arial"/>
          <w:sz w:val="22"/>
          <w:szCs w:val="22"/>
        </w:rPr>
      </w:pPr>
    </w:p>
    <w:p w14:paraId="3EEAE18B" w14:textId="2186A53A" w:rsidR="00E232E0" w:rsidRPr="00E232E0" w:rsidRDefault="00E232E0" w:rsidP="00E232E0">
      <w:pPr>
        <w:rPr>
          <w:rFonts w:ascii="Arial" w:hAnsi="Arial" w:cs="Arial"/>
          <w:sz w:val="22"/>
          <w:szCs w:val="22"/>
        </w:rPr>
      </w:pPr>
    </w:p>
    <w:p w14:paraId="717BF6DB" w14:textId="77777777" w:rsidR="00E232E0" w:rsidRPr="00FA1EBC" w:rsidRDefault="00E232E0" w:rsidP="00E232E0">
      <w:pPr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Disposal Procedures</w:t>
      </w:r>
    </w:p>
    <w:p w14:paraId="031C2FEF" w14:textId="77777777" w:rsidR="00FA1EBC" w:rsidRDefault="00FA1EBC" w:rsidP="00E232E0">
      <w:pPr>
        <w:rPr>
          <w:rFonts w:ascii="Arial" w:hAnsi="Arial" w:cs="Arial"/>
          <w:sz w:val="22"/>
          <w:szCs w:val="22"/>
        </w:rPr>
      </w:pPr>
    </w:p>
    <w:p w14:paraId="3ED9DCEA" w14:textId="355FC0FB" w:rsidR="00E232E0" w:rsidRPr="00FA1EBC" w:rsidRDefault="00E232E0" w:rsidP="00511F93">
      <w:pPr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All documents that are no longer required for administrative reasons should be shredded</w:t>
      </w:r>
      <w:r w:rsidR="00FA1EBC">
        <w:rPr>
          <w:rFonts w:ascii="Arial" w:hAnsi="Arial" w:cs="Arial"/>
          <w:sz w:val="22"/>
          <w:szCs w:val="22"/>
        </w:rPr>
        <w:t xml:space="preserve"> </w:t>
      </w:r>
      <w:r w:rsidRPr="00E232E0">
        <w:rPr>
          <w:rFonts w:ascii="Arial" w:hAnsi="Arial" w:cs="Arial"/>
          <w:sz w:val="22"/>
          <w:szCs w:val="22"/>
        </w:rPr>
        <w:t>and disposed of.</w:t>
      </w:r>
    </w:p>
    <w:sectPr w:rsidR="00E232E0" w:rsidRPr="00FA1EBC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2CDDF" w14:textId="77777777" w:rsidR="00C30CEB" w:rsidRDefault="00C30CEB" w:rsidP="00B01E13">
      <w:r>
        <w:separator/>
      </w:r>
    </w:p>
  </w:endnote>
  <w:endnote w:type="continuationSeparator" w:id="0">
    <w:p w14:paraId="2B823CD1" w14:textId="77777777" w:rsidR="00C30CEB" w:rsidRDefault="00C30CEB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056801E7" w:rsidR="00B01E13" w:rsidRPr="00B01E13" w:rsidRDefault="00230C64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605B0" w14:textId="77777777" w:rsidR="00C30CEB" w:rsidRDefault="00C30CEB" w:rsidP="00B01E13">
      <w:r>
        <w:separator/>
      </w:r>
    </w:p>
  </w:footnote>
  <w:footnote w:type="continuationSeparator" w:id="0">
    <w:p w14:paraId="1DEE2BFD" w14:textId="77777777" w:rsidR="00C30CEB" w:rsidRDefault="00C30CEB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4587" w14:textId="20E7EBCA" w:rsidR="00E232E0" w:rsidRDefault="00E23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B21EE3"/>
    <w:multiLevelType w:val="hybridMultilevel"/>
    <w:tmpl w:val="139CCB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DD1E02"/>
    <w:multiLevelType w:val="hybridMultilevel"/>
    <w:tmpl w:val="D0F6E9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2D9B5481"/>
    <w:multiLevelType w:val="hybridMultilevel"/>
    <w:tmpl w:val="3D52F354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513787"/>
    <w:multiLevelType w:val="hybridMultilevel"/>
    <w:tmpl w:val="F0046666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B475088"/>
    <w:multiLevelType w:val="hybridMultilevel"/>
    <w:tmpl w:val="E24E6236"/>
    <w:lvl w:ilvl="0" w:tplc="0809001B">
      <w:start w:val="1"/>
      <w:numFmt w:val="lowerRoman"/>
      <w:lvlText w:val="%1."/>
      <w:lvlJc w:val="righ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CCF03EB"/>
    <w:multiLevelType w:val="hybridMultilevel"/>
    <w:tmpl w:val="9786694A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426AB"/>
    <w:multiLevelType w:val="hybridMultilevel"/>
    <w:tmpl w:val="64CC74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0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737D8"/>
    <w:rsid w:val="00104982"/>
    <w:rsid w:val="00230C64"/>
    <w:rsid w:val="00257EFA"/>
    <w:rsid w:val="002645DA"/>
    <w:rsid w:val="00265A74"/>
    <w:rsid w:val="003D7878"/>
    <w:rsid w:val="00425351"/>
    <w:rsid w:val="00495A56"/>
    <w:rsid w:val="004A6E09"/>
    <w:rsid w:val="004C3FDC"/>
    <w:rsid w:val="00511B59"/>
    <w:rsid w:val="00511F93"/>
    <w:rsid w:val="00541FCA"/>
    <w:rsid w:val="007247C6"/>
    <w:rsid w:val="007821D3"/>
    <w:rsid w:val="007F702E"/>
    <w:rsid w:val="00863C52"/>
    <w:rsid w:val="008B7B04"/>
    <w:rsid w:val="008C7E0E"/>
    <w:rsid w:val="00933302"/>
    <w:rsid w:val="00A80984"/>
    <w:rsid w:val="00AD7450"/>
    <w:rsid w:val="00B01E13"/>
    <w:rsid w:val="00B6422F"/>
    <w:rsid w:val="00BB7E02"/>
    <w:rsid w:val="00C30CEB"/>
    <w:rsid w:val="00C33B24"/>
    <w:rsid w:val="00D10711"/>
    <w:rsid w:val="00D44FCF"/>
    <w:rsid w:val="00D47638"/>
    <w:rsid w:val="00D55168"/>
    <w:rsid w:val="00DA3872"/>
    <w:rsid w:val="00DE5B64"/>
    <w:rsid w:val="00E01DC7"/>
    <w:rsid w:val="00E232E0"/>
    <w:rsid w:val="00E946F1"/>
    <w:rsid w:val="00ED0DA9"/>
    <w:rsid w:val="00F81EDF"/>
    <w:rsid w:val="00FA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2022-03-11T14:39:00Z</dcterms:created>
  <dcterms:modified xsi:type="dcterms:W3CDTF">2022-03-11T14:40:00Z</dcterms:modified>
</cp:coreProperties>
</file>